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890E" w14:textId="77777777" w:rsidR="007C797C" w:rsidRPr="005F06A5" w:rsidRDefault="006B1808" w:rsidP="00D47A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>Секція 1. Композиційні матеріали на основі полімерів</w:t>
      </w:r>
    </w:p>
    <w:p w14:paraId="10C7CDE2" w14:textId="7A1D2927" w:rsidR="006B1808" w:rsidRPr="005F06A5" w:rsidRDefault="006B1808" w:rsidP="00D47A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>УДК:</w:t>
      </w:r>
      <w:r w:rsidR="00F869D1" w:rsidRPr="005F06A5">
        <w:rPr>
          <w:lang w:val="uk-UA"/>
        </w:rPr>
        <w:t xml:space="preserve"> </w:t>
      </w:r>
      <w:r w:rsidR="00F869D1" w:rsidRPr="005F06A5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A63D80" w:rsidRPr="005F06A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869D1" w:rsidRPr="005F06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3D80" w:rsidRPr="005F06A5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F869D1" w:rsidRPr="005F06A5">
        <w:rPr>
          <w:rFonts w:ascii="Times New Roman" w:hAnsi="Times New Roman" w:cs="Times New Roman"/>
          <w:sz w:val="28"/>
          <w:szCs w:val="28"/>
          <w:lang w:val="uk-UA"/>
        </w:rPr>
        <w:t>:6</w:t>
      </w:r>
      <w:r w:rsidR="00A63D80" w:rsidRPr="005F06A5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F869D1" w:rsidRPr="005F06A5">
        <w:rPr>
          <w:rFonts w:ascii="Times New Roman" w:hAnsi="Times New Roman" w:cs="Times New Roman"/>
          <w:sz w:val="28"/>
          <w:szCs w:val="28"/>
          <w:lang w:val="uk-UA"/>
        </w:rPr>
        <w:t>.17</w:t>
      </w:r>
    </w:p>
    <w:p w14:paraId="5C320AE0" w14:textId="77777777" w:rsidR="00647529" w:rsidRPr="005F06A5" w:rsidRDefault="00647529" w:rsidP="00D47A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D820ED" w14:textId="6F0BABA2" w:rsidR="006B1808" w:rsidRPr="005F06A5" w:rsidRDefault="006B1808" w:rsidP="00D47A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</w:t>
      </w:r>
      <w:r w:rsidR="00994073" w:rsidRPr="005F06A5">
        <w:rPr>
          <w:rFonts w:ascii="Times New Roman" w:hAnsi="Times New Roman" w:cs="Times New Roman"/>
          <w:b/>
          <w:sz w:val="28"/>
          <w:szCs w:val="28"/>
          <w:lang w:val="uk-UA"/>
        </w:rPr>
        <w:t>УДАРНОЇ В’ЯЗКОСТІ</w:t>
      </w:r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МАТЕРІАЛІВ НА ОСНОВІ </w:t>
      </w:r>
      <w:r w:rsidR="00994073" w:rsidRPr="005F06A5">
        <w:rPr>
          <w:rFonts w:ascii="Times New Roman" w:hAnsi="Times New Roman" w:cs="Times New Roman"/>
          <w:b/>
          <w:sz w:val="28"/>
          <w:szCs w:val="28"/>
          <w:lang w:val="uk-UA"/>
        </w:rPr>
        <w:t>Р-АРАМІДУ ДЛЯ БРОНИЖЕЛЕТІВ</w:t>
      </w:r>
    </w:p>
    <w:p w14:paraId="2C73C6A4" w14:textId="77777777" w:rsidR="00647529" w:rsidRPr="005F06A5" w:rsidRDefault="00647529" w:rsidP="00D47A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8514D" w14:textId="4D945144" w:rsidR="006B1808" w:rsidRPr="005F06A5" w:rsidRDefault="00C43834" w:rsidP="00D47A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94073" w:rsidRPr="005F06A5">
        <w:rPr>
          <w:rFonts w:ascii="Times New Roman" w:hAnsi="Times New Roman" w:cs="Times New Roman"/>
          <w:b/>
          <w:sz w:val="28"/>
          <w:szCs w:val="28"/>
          <w:lang w:val="uk-UA"/>
        </w:rPr>
        <w:t>узьмінська</w:t>
      </w:r>
      <w:proofErr w:type="spellEnd"/>
      <w:r w:rsidRPr="005F0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4073" w:rsidRPr="005F06A5">
        <w:rPr>
          <w:rFonts w:ascii="Times New Roman" w:hAnsi="Times New Roman" w:cs="Times New Roman"/>
          <w:b/>
          <w:sz w:val="28"/>
          <w:szCs w:val="28"/>
          <w:lang w:val="uk-UA"/>
        </w:rPr>
        <w:t>Вікторія Родіонівна</w:t>
      </w:r>
    </w:p>
    <w:p w14:paraId="1E73DB01" w14:textId="77777777" w:rsidR="00C43834" w:rsidRPr="005F06A5" w:rsidRDefault="00C43834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>студентка групи ХП-21мп</w:t>
      </w:r>
    </w:p>
    <w:p w14:paraId="0071188A" w14:textId="2B001DE8" w:rsidR="003E5EFD" w:rsidRPr="005F06A5" w:rsidRDefault="003E5EFD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>КПІ ім. Ігоря Сікорського</w:t>
      </w:r>
    </w:p>
    <w:p w14:paraId="73D3D520" w14:textId="607AD2C6" w:rsidR="00C43834" w:rsidRPr="002737BF" w:rsidRDefault="00D620EE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102AAD" w:rsidRPr="005F06A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v.kuzminska33@gmail.com</w:t>
        </w:r>
      </w:hyperlink>
      <w:r w:rsidR="002737BF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A432E6" w14:textId="77777777" w:rsidR="00C43834" w:rsidRPr="005F06A5" w:rsidRDefault="00C43834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6416836" w14:textId="2F05B9C4" w:rsidR="00C43834" w:rsidRPr="002737BF" w:rsidRDefault="00DE6D44" w:rsidP="00D47AA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7BF">
        <w:rPr>
          <w:rFonts w:ascii="Times New Roman" w:hAnsi="Times New Roman" w:cs="Times New Roman"/>
          <w:b/>
          <w:sz w:val="28"/>
          <w:szCs w:val="28"/>
          <w:lang w:val="uk-UA"/>
        </w:rPr>
        <w:t>Пєтухов Аркадій Дем’янович</w:t>
      </w:r>
    </w:p>
    <w:p w14:paraId="2647C479" w14:textId="6DC5CDE3" w:rsidR="00C43834" w:rsidRPr="002737BF" w:rsidRDefault="00D620EE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DE6D44" w:rsidRPr="002737BF">
        <w:rPr>
          <w:rFonts w:ascii="Times New Roman" w:hAnsi="Times New Roman" w:cs="Times New Roman"/>
          <w:sz w:val="28"/>
          <w:szCs w:val="28"/>
          <w:lang w:val="uk-UA"/>
        </w:rPr>
        <w:t>проф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CA58AA" w14:textId="0CE412A9" w:rsidR="00C43834" w:rsidRPr="002737BF" w:rsidRDefault="003E5EFD" w:rsidP="00D47A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BF">
        <w:rPr>
          <w:rFonts w:ascii="Times New Roman" w:hAnsi="Times New Roman" w:cs="Times New Roman"/>
          <w:sz w:val="28"/>
          <w:szCs w:val="28"/>
          <w:lang w:val="uk-UA"/>
        </w:rPr>
        <w:t>КПІ ім. Ігоря Сікорського</w:t>
      </w:r>
    </w:p>
    <w:p w14:paraId="62F4D529" w14:textId="77777777" w:rsidR="002737BF" w:rsidRPr="002737BF" w:rsidRDefault="002737BF" w:rsidP="002737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petuchov36@ukr.net</w:t>
      </w:r>
    </w:p>
    <w:p w14:paraId="4F32FD91" w14:textId="724B48BB" w:rsidR="006B3A11" w:rsidRPr="005F06A5" w:rsidRDefault="00C43834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06A5">
        <w:rPr>
          <w:rFonts w:ascii="Times New Roman" w:hAnsi="Times New Roman" w:cs="Times New Roman"/>
          <w:b/>
          <w:sz w:val="24"/>
          <w:szCs w:val="24"/>
          <w:lang w:val="uk-UA"/>
        </w:rPr>
        <w:t>Анотація:</w:t>
      </w:r>
      <w:r w:rsidR="00666520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</w:t>
      </w:r>
      <w:r w:rsidR="008D774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роботі було представлено</w:t>
      </w:r>
      <w:r w:rsidR="008D774F" w:rsidRPr="005F06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774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підвищення </w:t>
      </w:r>
      <w:r w:rsidR="00C4246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ударної міцності</w:t>
      </w:r>
      <w:r w:rsidR="00A63D80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кевларов</w:t>
      </w:r>
      <w:r w:rsidR="00C4246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их</w:t>
      </w:r>
      <w:r w:rsidR="00A63D80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волок</w:t>
      </w:r>
      <w:r w:rsidR="00C4246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он</w:t>
      </w:r>
      <w:r w:rsidR="00A63D80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засовуються</w:t>
      </w:r>
      <w:r w:rsidR="00A63D80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якості балістичного захисту</w:t>
      </w:r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C4246F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шляхом їх просочування рідиною для згущення зсуву (STF)</w:t>
      </w:r>
      <w:r w:rsidR="00E4474C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різним вмістом нанокремнезему. </w:t>
      </w:r>
      <w:r w:rsidR="00691298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Випробування зразків на швидкісний удар та р</w:t>
      </w:r>
      <w:r w:rsidR="00E4474C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еологічні тести показали, що при 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вмісті нанокремнезему 35% мас. частин</w:t>
      </w:r>
      <w:r w:rsidR="00E4474C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691298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(STF) - </w:t>
      </w:r>
      <w:r w:rsidR="00E4474C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ударна міцність</w:t>
      </w:r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волокон</w:t>
      </w:r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р-</w:t>
      </w:r>
      <w:proofErr w:type="spellStart"/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араміду</w:t>
      </w:r>
      <w:proofErr w:type="spellEnd"/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кевлару</w:t>
      </w:r>
      <w:proofErr w:type="spellEnd"/>
      <w:r w:rsidR="00B762A1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DA34D7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досягає найефективніших значень.</w:t>
      </w:r>
    </w:p>
    <w:p w14:paraId="72368B73" w14:textId="7D27FD62" w:rsidR="00647529" w:rsidRPr="005F06A5" w:rsidRDefault="00647529" w:rsidP="00D47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uk-UA"/>
        </w:rPr>
      </w:pPr>
      <w:r w:rsidRPr="005F06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Ключові слова: </w:t>
      </w:r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пара-</w:t>
      </w:r>
      <w:proofErr w:type="spellStart"/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арамід</w:t>
      </w:r>
      <w:proofErr w:type="spellEnd"/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балістичний захист, </w:t>
      </w:r>
      <w:proofErr w:type="spellStart"/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кевларові</w:t>
      </w:r>
      <w:proofErr w:type="spellEnd"/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волокна,</w:t>
      </w:r>
      <w:r w:rsidR="0093334E" w:rsidRPr="005F06A5">
        <w:rPr>
          <w:rFonts w:ascii="Times New Roman" w:eastAsia="Calibri" w:hAnsi="Times New Roman" w:cs="Times New Roman"/>
          <w:bCs/>
          <w:sz w:val="24"/>
          <w:szCs w:val="20"/>
          <w:lang w:val="uk-UA"/>
        </w:rPr>
        <w:t xml:space="preserve"> ударна міцність,</w:t>
      </w:r>
      <w:r w:rsidR="003E1DD0" w:rsidRPr="005F06A5">
        <w:rPr>
          <w:rFonts w:ascii="Times New Roman" w:eastAsia="Calibri" w:hAnsi="Times New Roman" w:cs="Times New Roman"/>
          <w:bCs/>
          <w:sz w:val="24"/>
          <w:szCs w:val="20"/>
          <w:lang w:val="uk-UA"/>
        </w:rPr>
        <w:t xml:space="preserve"> бронежилети, </w:t>
      </w:r>
      <w:r w:rsidR="0093334E" w:rsidRPr="005F06A5">
        <w:rPr>
          <w:rFonts w:ascii="Times New Roman" w:hAnsi="Times New Roman" w:cs="Times New Roman"/>
          <w:bCs/>
          <w:sz w:val="24"/>
          <w:szCs w:val="24"/>
          <w:lang w:val="uk-UA"/>
        </w:rPr>
        <w:t>рідина для згущення зсуву, випробування на швидкісний удар</w:t>
      </w:r>
      <w:r w:rsidR="0093334E" w:rsidRPr="005F06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3E1DD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механічні властивості, реологічні тести.</w:t>
      </w:r>
    </w:p>
    <w:p w14:paraId="02308A20" w14:textId="77777777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uk-UA"/>
        </w:rPr>
      </w:pPr>
    </w:p>
    <w:p w14:paraId="5C8549FB" w14:textId="0073FFC6" w:rsidR="00EF270D" w:rsidRPr="005F06A5" w:rsidRDefault="00647529" w:rsidP="00D47AA1">
      <w:pPr>
        <w:spacing w:after="0" w:line="360" w:lineRule="auto"/>
        <w:ind w:firstLine="709"/>
        <w:jc w:val="both"/>
        <w:rPr>
          <w:rFonts w:ascii="Georgia" w:hAnsi="Georgia"/>
          <w:color w:val="2E2E2E"/>
          <w:lang w:val="uk-UA"/>
        </w:rPr>
      </w:pPr>
      <w:proofErr w:type="spellStart"/>
      <w:r w:rsidRPr="005F06A5">
        <w:rPr>
          <w:rFonts w:ascii="Times New Roman" w:eastAsia="Calibri" w:hAnsi="Times New Roman" w:cs="Times New Roman"/>
          <w:b/>
          <w:sz w:val="24"/>
          <w:szCs w:val="20"/>
          <w:lang w:val="uk-UA"/>
        </w:rPr>
        <w:t>Abstract</w:t>
      </w:r>
      <w:proofErr w:type="spellEnd"/>
      <w:r w:rsidRPr="005F06A5">
        <w:rPr>
          <w:rFonts w:ascii="Times New Roman" w:eastAsia="Calibri" w:hAnsi="Times New Roman" w:cs="Times New Roman"/>
          <w:b/>
          <w:sz w:val="24"/>
          <w:szCs w:val="20"/>
          <w:lang w:val="uk-UA"/>
        </w:rPr>
        <w:t>:</w:t>
      </w:r>
      <w:r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This</w:t>
      </w:r>
      <w:proofErr w:type="spellEnd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study</w:t>
      </w:r>
      <w:proofErr w:type="spellEnd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presents</w:t>
      </w:r>
      <w:proofErr w:type="spellEnd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8D774F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the</w:t>
      </w:r>
      <w:proofErr w:type="spellEnd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enhancement</w:t>
      </w:r>
      <w:proofErr w:type="spellEnd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of</w:t>
      </w:r>
      <w:proofErr w:type="spellEnd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the</w:t>
      </w:r>
      <w:proofErr w:type="spellEnd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toughness</w:t>
      </w:r>
      <w:proofErr w:type="spellEnd"/>
      <w:r w:rsidR="003F0AC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of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fldChar w:fldCharType="begin"/>
      </w:r>
      <w:r w:rsidR="003F0AC0" w:rsidRPr="005F06A5">
        <w:rPr>
          <w:rFonts w:ascii="Georgia" w:hAnsi="Georgia"/>
          <w:color w:val="2E2E2E"/>
          <w:lang w:val="uk-UA"/>
        </w:rPr>
        <w:instrText xml:space="preserve"> HYPERLINK "https://www.sciencedirect.com/topics/engineering/fibre-reinforced-composite" \o "Learn more about fiber reinforced composite from ScienceDirect's AI-generated Topic Pages" </w:instrText>
      </w:r>
      <w:r w:rsidR="003F0AC0" w:rsidRPr="005F06A5">
        <w:rPr>
          <w:rFonts w:ascii="Georgia" w:hAnsi="Georgia"/>
          <w:color w:val="2E2E2E"/>
          <w:lang w:val="uk-UA"/>
        </w:rPr>
        <w:fldChar w:fldCharType="separate"/>
      </w:r>
      <w:r w:rsidR="00037C52" w:rsidRPr="005F06A5">
        <w:rPr>
          <w:rStyle w:val="a3"/>
          <w:rFonts w:ascii="Georgia" w:hAnsi="Georgia"/>
          <w:color w:val="2E2E2E"/>
          <w:u w:val="none"/>
          <w:lang w:val="uk-UA"/>
        </w:rPr>
        <w:t>fiber-reinforced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fldChar w:fldCharType="end"/>
      </w:r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material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composed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of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woven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fldChar w:fldCharType="begin"/>
      </w:r>
      <w:r w:rsidR="003F0AC0" w:rsidRPr="005F06A5">
        <w:rPr>
          <w:rFonts w:ascii="Georgia" w:hAnsi="Georgia"/>
          <w:color w:val="2E2E2E"/>
          <w:lang w:val="uk-UA"/>
        </w:rPr>
        <w:instrText xml:space="preserve"> HYPERLINK "https://www.sciencedirect.com/topics/materials-science/kevlar" \o "Learn more about Kevlar from ScienceDirect's AI-generated Topic Pages" </w:instrText>
      </w:r>
      <w:r w:rsidR="003F0AC0" w:rsidRPr="005F06A5">
        <w:rPr>
          <w:rFonts w:ascii="Georgia" w:hAnsi="Georgia"/>
          <w:color w:val="2E2E2E"/>
          <w:lang w:val="uk-UA"/>
        </w:rPr>
        <w:fldChar w:fldCharType="separate"/>
      </w:r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Kevlar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fldChar w:fldCharType="end"/>
      </w:r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fabric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impregnated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with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a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colloidal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lang w:val="uk-UA"/>
        </w:rPr>
        <w:fldChar w:fldCharType="begin"/>
      </w:r>
      <w:r w:rsidR="003F0AC0" w:rsidRPr="005F06A5">
        <w:rPr>
          <w:lang w:val="uk-UA"/>
        </w:rPr>
        <w:instrText xml:space="preserve"> HYPERLINK "https://www.sciencedirect.com/topics/engineering/shear-thickening-fluid" \o "Learn more about shear thickening fluid from ScienceDirect's AI-generated Topic Pages" </w:instrText>
      </w:r>
      <w:r w:rsidR="003F0AC0" w:rsidRPr="005F06A5">
        <w:rPr>
          <w:lang w:val="uk-UA"/>
        </w:rPr>
        <w:fldChar w:fldCharType="separate"/>
      </w:r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shear</w:t>
      </w:r>
      <w:proofErr w:type="spellEnd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 xml:space="preserve"> </w:t>
      </w:r>
      <w:proofErr w:type="spellStart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thickening</w:t>
      </w:r>
      <w:proofErr w:type="spellEnd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 xml:space="preserve"> </w:t>
      </w:r>
      <w:proofErr w:type="spellStart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fluid</w:t>
      </w:r>
      <w:proofErr w:type="spellEnd"/>
      <w:r w:rsidR="003F0AC0" w:rsidRPr="005F06A5">
        <w:rPr>
          <w:lang w:val="uk-UA"/>
        </w:rPr>
        <w:fldChar w:fldCharType="end"/>
      </w:r>
      <w:r w:rsidR="003F0AC0" w:rsidRPr="005F06A5">
        <w:rPr>
          <w:rFonts w:ascii="Georgia" w:hAnsi="Georgia"/>
          <w:color w:val="2E2E2E"/>
          <w:lang w:val="uk-UA"/>
        </w:rPr>
        <w:t xml:space="preserve"> (STF)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under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rheological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t>tests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and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high-velocity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t> </w:t>
      </w:r>
      <w:proofErr w:type="spellStart"/>
      <w:r w:rsidR="003F0AC0" w:rsidRPr="005F06A5">
        <w:rPr>
          <w:rFonts w:ascii="Georgia" w:hAnsi="Georgia"/>
          <w:color w:val="2E2E2E"/>
          <w:lang w:val="uk-UA"/>
        </w:rPr>
        <w:fldChar w:fldCharType="begin"/>
      </w:r>
      <w:r w:rsidR="003F0AC0" w:rsidRPr="005F06A5">
        <w:rPr>
          <w:rFonts w:ascii="Georgia" w:hAnsi="Georgia"/>
          <w:color w:val="2E2E2E"/>
          <w:lang w:val="uk-UA"/>
        </w:rPr>
        <w:instrText xml:space="preserve"> HYPERLINK "https://www.sciencedirect.com/topics/engineering/impact-loads" \o "Learn more about impact loading from ScienceDirect's AI-generated Topic Pages" </w:instrText>
      </w:r>
      <w:r w:rsidR="003F0AC0" w:rsidRPr="005F06A5">
        <w:rPr>
          <w:rFonts w:ascii="Georgia" w:hAnsi="Georgia"/>
          <w:color w:val="2E2E2E"/>
          <w:lang w:val="uk-UA"/>
        </w:rPr>
        <w:fldChar w:fldCharType="separate"/>
      </w:r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impact</w:t>
      </w:r>
      <w:proofErr w:type="spellEnd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 xml:space="preserve"> </w:t>
      </w:r>
      <w:proofErr w:type="spellStart"/>
      <w:r w:rsidR="003F0AC0" w:rsidRPr="005F06A5">
        <w:rPr>
          <w:rStyle w:val="a3"/>
          <w:rFonts w:ascii="Georgia" w:hAnsi="Georgia"/>
          <w:color w:val="2E2E2E"/>
          <w:u w:val="none"/>
          <w:lang w:val="uk-UA"/>
        </w:rPr>
        <w:t>loading</w:t>
      </w:r>
      <w:proofErr w:type="spellEnd"/>
      <w:r w:rsidR="003F0AC0" w:rsidRPr="005F06A5">
        <w:rPr>
          <w:rFonts w:ascii="Georgia" w:hAnsi="Georgia"/>
          <w:color w:val="2E2E2E"/>
          <w:lang w:val="uk-UA"/>
        </w:rPr>
        <w:fldChar w:fldCharType="end"/>
      </w:r>
      <w:r w:rsidR="008F2CBA" w:rsidRPr="005F06A5">
        <w:rPr>
          <w:rFonts w:ascii="Georgia" w:hAnsi="Georgia"/>
          <w:color w:val="2E2E2E"/>
          <w:lang w:val="uk-UA"/>
        </w:rPr>
        <w:t xml:space="preserve">.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The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best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results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of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fabric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Kevlar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impregnated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with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the</w:t>
      </w:r>
      <w:proofErr w:type="spellEnd"/>
      <w:r w:rsidR="00037C52" w:rsidRPr="005F06A5">
        <w:rPr>
          <w:rFonts w:ascii="Georgia" w:hAnsi="Georgia"/>
          <w:color w:val="2E2E2E"/>
          <w:lang w:val="uk-UA"/>
        </w:rPr>
        <w:t xml:space="preserve"> STF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were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performed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at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35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wt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% </w:t>
      </w:r>
      <w:proofErr w:type="spellStart"/>
      <w:r w:rsidR="00037C52" w:rsidRPr="005F06A5">
        <w:rPr>
          <w:rFonts w:ascii="Georgia" w:hAnsi="Georgia"/>
          <w:color w:val="2E2E2E"/>
          <w:lang w:val="uk-UA"/>
        </w:rPr>
        <w:t>nano-silica</w:t>
      </w:r>
      <w:proofErr w:type="spellEnd"/>
      <w:r w:rsidR="008F2CBA" w:rsidRPr="005F06A5">
        <w:rPr>
          <w:rFonts w:ascii="Georgia" w:hAnsi="Georgia"/>
          <w:color w:val="2E2E2E"/>
          <w:lang w:val="uk-UA"/>
        </w:rPr>
        <w:t xml:space="preserve"> </w:t>
      </w:r>
      <w:proofErr w:type="spellStart"/>
      <w:r w:rsidR="008F2CBA" w:rsidRPr="005F06A5">
        <w:rPr>
          <w:rFonts w:ascii="Georgia" w:hAnsi="Georgia"/>
          <w:color w:val="2E2E2E"/>
          <w:lang w:val="uk-UA"/>
        </w:rPr>
        <w:t>loading</w:t>
      </w:r>
      <w:proofErr w:type="spellEnd"/>
      <w:r w:rsidR="006728F5" w:rsidRPr="005F06A5">
        <w:rPr>
          <w:rFonts w:ascii="Georgia" w:hAnsi="Georgia"/>
          <w:color w:val="2E2E2E"/>
          <w:lang w:val="uk-UA"/>
        </w:rPr>
        <w:t>.</w:t>
      </w:r>
    </w:p>
    <w:p w14:paraId="15EC7D2E" w14:textId="136F363E" w:rsidR="00647529" w:rsidRPr="005F06A5" w:rsidRDefault="00647529" w:rsidP="00D47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uk-UA"/>
        </w:rPr>
      </w:pPr>
      <w:proofErr w:type="spellStart"/>
      <w:r w:rsidRPr="005F06A5">
        <w:rPr>
          <w:rFonts w:ascii="Times New Roman" w:eastAsia="Calibri" w:hAnsi="Times New Roman" w:cs="Times New Roman"/>
          <w:b/>
          <w:sz w:val="24"/>
          <w:szCs w:val="20"/>
          <w:lang w:val="uk-UA"/>
        </w:rPr>
        <w:t>Keywords</w:t>
      </w:r>
      <w:proofErr w:type="spellEnd"/>
      <w:r w:rsidRPr="005F06A5">
        <w:rPr>
          <w:rFonts w:ascii="Times New Roman" w:eastAsia="Calibri" w:hAnsi="Times New Roman" w:cs="Times New Roman"/>
          <w:b/>
          <w:sz w:val="24"/>
          <w:szCs w:val="20"/>
          <w:lang w:val="uk-UA"/>
        </w:rPr>
        <w:t>:</w:t>
      </w:r>
      <w:r w:rsidR="006728F5" w:rsidRPr="005F06A5">
        <w:rPr>
          <w:rFonts w:ascii="Times New Roman" w:eastAsia="Calibri" w:hAnsi="Times New Roman" w:cs="Times New Roman"/>
          <w:b/>
          <w:sz w:val="24"/>
          <w:szCs w:val="20"/>
          <w:lang w:val="uk-UA"/>
        </w:rPr>
        <w:t xml:space="preserve"> </w:t>
      </w:r>
      <w:r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para-aramid</w:t>
      </w:r>
      <w:proofErr w:type="spellEnd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ballistic</w:t>
      </w:r>
      <w:proofErr w:type="spellEnd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performance</w:t>
      </w:r>
      <w:proofErr w:type="spellEnd"/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,</w:t>
      </w:r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Kevlar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fibers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toughness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body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armor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shear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thickening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fluid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(STF),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high-velocity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impact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mechanical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properties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,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rheological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  <w:proofErr w:type="spellStart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tests</w:t>
      </w:r>
      <w:proofErr w:type="spellEnd"/>
      <w:r w:rsidR="00666520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>.</w:t>
      </w:r>
      <w:r w:rsidR="006728F5" w:rsidRPr="005F06A5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 </w:t>
      </w:r>
    </w:p>
    <w:p w14:paraId="2C8B14E5" w14:textId="3364D885" w:rsidR="00647529" w:rsidRPr="005F06A5" w:rsidRDefault="00647529" w:rsidP="00D47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328A1" w14:textId="77777777" w:rsidR="0064364A" w:rsidRPr="005F06A5" w:rsidRDefault="0064364A" w:rsidP="00D47A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7CF5B" w14:textId="51DF3951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Звичайні бронежилети зазвичай складаються з численних шарів тканини, виготовлених із спеціальних волокон, таких як р-арамід, поліетилен надвисокої молекулярної маси та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полібензобізоксазол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. Це робить бронежилет занадто громіздким у практичному застосуванні. </w:t>
      </w:r>
    </w:p>
    <w:p w14:paraId="60EAB750" w14:textId="5753E3E9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Пара-арамід (також відомий як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) – це ароматичний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поліамід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складається з повністю витягнутих рідкокристалічних ланцюгів, утворених уздовж осі волокна, з високим ступенем кристалічності, що підвищує міцність волокна. 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арамідні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волокна можна виготовляти з</w:t>
      </w:r>
      <w:r w:rsidR="00485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відносним видовженням при розриві ~3,5%. [1]</w:t>
      </w:r>
    </w:p>
    <w:p w14:paraId="27876F6D" w14:textId="4550541F" w:rsidR="00EF270D" w:rsidRPr="005F06A5" w:rsidRDefault="00CD6D0E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8BF760" wp14:editId="324DDC00">
                <wp:simplePos x="0" y="0"/>
                <wp:positionH relativeFrom="column">
                  <wp:posOffset>1611630</wp:posOffset>
                </wp:positionH>
                <wp:positionV relativeFrom="paragraph">
                  <wp:posOffset>2033905</wp:posOffset>
                </wp:positionV>
                <wp:extent cx="3040380" cy="635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1B651" w14:textId="1E856356" w:rsidR="00CD6D0E" w:rsidRPr="000A61AD" w:rsidRDefault="00CD6D0E" w:rsidP="00CD6D0E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A61A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</w:t>
                            </w:r>
                            <w:r w:rsidRPr="000A61A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. 1</w:t>
                            </w:r>
                            <w:r w:rsidR="000A61A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. Х</w:t>
                            </w:r>
                            <w:r w:rsidRPr="000A61A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імічна будова пара-</w:t>
                            </w:r>
                            <w:proofErr w:type="spellStart"/>
                            <w:r w:rsidRPr="000A61AD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араміду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BF76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6.9pt;margin-top:160.15pt;width:239.4pt;height: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lbQgIAAGMEAAAOAAAAZHJzL2Uyb0RvYy54bWysVLFu2zAQ3Qv0HwjuteS4DQLBcuA6cFHA&#10;SAI4RWaaoiwBJI8laUvu1r2/0H/okKFbf8H5ox4pyWnTTkUX+nT3eOR77+jpZask2QvratA5HY9S&#10;SoTmUNR6m9MPd8tXF5Q4z3TBJGiR04Nw9HL28sW0MZk4gwpkISzBJtpljclp5b3JksTxSijmRmCE&#10;xmIJVjGPn3abFJY12F3J5CxNz5MGbGEscOEcZq+6Ip3F/mUpuL8pSyc8kTnFu/m42rhuwprMpizb&#10;WmaqmvfXYP9wC8VqjYeeWl0xz8jO1n+0UjW34KD0Iw4qgbKsuYgckM04fcZmXTEjIhcUx5mTTO7/&#10;teXX+1tL6gK9o0QzhRYdvx6/HR+OP47fHz8/fiHjoFFjXIbQtUGwb99CG/B93mEyUG9Lq8IvkiJY&#10;R7UPJ4VF6wnH5CR9nU4usMSxdj55E3okT1uNdf6dAEVCkFOL9kVV2X7lfAcdIOEkB7IulrWU4SMU&#10;FtKSPUOrm6r2om/+G0rqgNUQdnUNQyYJ/DoeIfLtpu3JbaA4IGcL3eQ4w5c1HrRizt8yi6OCXHD8&#10;/Q0upYQmp9BHlFRgP/0tH/DoIFYpaXD0cuo+7pgVlMj3Gr0NczoEdgg2Q6B3agFIEf3C28QQN1gv&#10;h7C0oO7xVczDKVhimuNZOfVDuPDdA8BXxcV8HkE4jYb5lV4bHloPgt6198ya3g6PLl7DMJQse+ZK&#10;h42+mPnOo8TRsiBop2KvM05yNL1/deGp/PodUU//DbOfAAAA//8DAFBLAwQUAAYACAAAACEA9iuD&#10;OuEAAAALAQAADwAAAGRycy9kb3ducmV2LnhtbEyPwU7DMBBE70j8g7VIXBB1iENahThVVcEBLhWh&#10;F25uvI0D8TqKnTb8PYYLHHd2NPOmXM+2ZyccfedIwt0iAYbUON1RK2H/9nS7AuaDIq16RyjhCz2s&#10;q8uLUhXanekVT3VoWQwhXygJJoSh4Nw3Bq3yCzcgxd/RjVaFeI4t16M6x3Db8zRJcm5VR7HBqAG3&#10;BpvPerISdtn7ztxMx8eXTSbG5/20zT/aWsrrq3nzACzgHP7M8IMf0aGKTAc3kfasl5Dei4geJIg0&#10;EcCiYynSHNjhV8mAVyX/v6H6BgAA//8DAFBLAQItABQABgAIAAAAIQC2gziS/gAAAOEBAAATAAAA&#10;AAAAAAAAAAAAAAAAAABbQ29udGVudF9UeXBlc10ueG1sUEsBAi0AFAAGAAgAAAAhADj9If/WAAAA&#10;lAEAAAsAAAAAAAAAAAAAAAAALwEAAF9yZWxzLy5yZWxzUEsBAi0AFAAGAAgAAAAhALSZiVtCAgAA&#10;YwQAAA4AAAAAAAAAAAAAAAAALgIAAGRycy9lMm9Eb2MueG1sUEsBAi0AFAAGAAgAAAAhAPYrgzrh&#10;AAAACwEAAA8AAAAAAAAAAAAAAAAAnAQAAGRycy9kb3ducmV2LnhtbFBLBQYAAAAABAAEAPMAAACq&#10;BQAAAAA=&#10;" stroked="f">
                <v:textbox style="mso-fit-shape-to-text:t" inset="0,0,0,0">
                  <w:txbxContent>
                    <w:p w14:paraId="10C1B651" w14:textId="1E856356" w:rsidR="00CD6D0E" w:rsidRPr="000A61AD" w:rsidRDefault="00CD6D0E" w:rsidP="00CD6D0E">
                      <w:pPr>
                        <w:pStyle w:val="a8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0A61A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</w:t>
                      </w:r>
                      <w:r w:rsidRPr="000A61A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uk-UA"/>
                        </w:rPr>
                        <w:t>. 1</w:t>
                      </w:r>
                      <w:r w:rsidR="000A61A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uk-UA"/>
                        </w:rPr>
                        <w:t>. Х</w:t>
                      </w:r>
                      <w:r w:rsidRPr="000A61A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uk-UA"/>
                        </w:rPr>
                        <w:t>імічна будова пара-</w:t>
                      </w:r>
                      <w:proofErr w:type="spellStart"/>
                      <w:r w:rsidRPr="000A61AD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  <w:lang w:val="uk-UA"/>
                        </w:rPr>
                        <w:t>араміду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4364A" w:rsidRPr="005F06A5">
        <w:rPr>
          <w:noProof/>
          <w:lang w:val="uk-UA"/>
        </w:rPr>
        <w:drawing>
          <wp:anchor distT="0" distB="0" distL="114300" distR="114300" simplePos="0" relativeHeight="251643904" behindDoc="0" locked="0" layoutInCell="1" allowOverlap="1" wp14:anchorId="72FE010F" wp14:editId="3C100343">
            <wp:simplePos x="0" y="0"/>
            <wp:positionH relativeFrom="column">
              <wp:posOffset>1611630</wp:posOffset>
            </wp:positionH>
            <wp:positionV relativeFrom="paragraph">
              <wp:posOffset>450215</wp:posOffset>
            </wp:positionV>
            <wp:extent cx="3040380" cy="1526540"/>
            <wp:effectExtent l="0" t="0" r="7620" b="0"/>
            <wp:wrapTopAndBottom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Хімічна будова композиту</w:t>
      </w:r>
      <w:r w:rsidR="0064364A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зображена на </w:t>
      </w:r>
      <w:r w:rsidR="0064364A" w:rsidRPr="000A61AD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64A" w:rsidRPr="000A61A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A69A3" w14:textId="564D781F" w:rsidR="00EF270D" w:rsidRPr="005F06A5" w:rsidRDefault="00EF270D" w:rsidP="00D47AA1">
      <w:pPr>
        <w:spacing w:after="0" w:line="360" w:lineRule="auto"/>
        <w:ind w:firstLine="709"/>
        <w:jc w:val="both"/>
        <w:rPr>
          <w:lang w:val="uk-UA"/>
        </w:rPr>
      </w:pPr>
    </w:p>
    <w:p w14:paraId="1D435F2B" w14:textId="3C3FCC9E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eastAsia="Calibri" w:hAnsi="Times New Roman" w:cs="Times New Roman"/>
          <w:sz w:val="28"/>
          <w:lang w:val="uk-UA"/>
        </w:rPr>
        <w:t xml:space="preserve">Тому в роботі </w:t>
      </w:r>
      <w:r w:rsidR="000A61AD" w:rsidRPr="005F06A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61AD" w:rsidRPr="005F06A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eastAsia="Calibri" w:hAnsi="Times New Roman" w:cs="Times New Roman"/>
          <w:sz w:val="28"/>
          <w:lang w:val="uk-UA"/>
        </w:rPr>
        <w:t xml:space="preserve">для збільшення ударної міцності </w:t>
      </w:r>
      <w:proofErr w:type="spellStart"/>
      <w:r w:rsidRPr="005F06A5">
        <w:rPr>
          <w:rFonts w:ascii="Times New Roman" w:eastAsia="Calibri" w:hAnsi="Times New Roman" w:cs="Times New Roman"/>
          <w:sz w:val="28"/>
          <w:lang w:val="uk-UA"/>
        </w:rPr>
        <w:t>кевлару</w:t>
      </w:r>
      <w:proofErr w:type="spellEnd"/>
      <w:r w:rsidRPr="005F06A5">
        <w:rPr>
          <w:rFonts w:ascii="Times New Roman" w:eastAsia="Calibri" w:hAnsi="Times New Roman" w:cs="Times New Roman"/>
          <w:sz w:val="28"/>
          <w:lang w:val="uk-UA"/>
        </w:rPr>
        <w:t xml:space="preserve"> використовують </w:t>
      </w:r>
      <w:proofErr w:type="spellStart"/>
      <w:r w:rsidR="000A61AD">
        <w:rPr>
          <w:rFonts w:ascii="Times New Roman" w:eastAsia="Calibri" w:hAnsi="Times New Roman" w:cs="Times New Roman"/>
          <w:sz w:val="28"/>
          <w:lang w:val="uk-UA"/>
        </w:rPr>
        <w:t>загущувач</w:t>
      </w:r>
      <w:proofErr w:type="spellEnd"/>
      <w:r w:rsidRPr="005F06A5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(STF), що являє собою концентровану суспензію з виразними реологічними властивостями. Коли при навантажені на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кевларові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пластини напруга зсуву зростає до критичного значення 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в’язкість STF підвищується на кілька порядків, шляхом переходу із рідкого стану в твердий. Що в результаті надає матеріалу, підвищеної ударної стійкості та кращих фізико-механічних властивостей. Крім того, поведінка STF при зсуві є оборотною. </w:t>
      </w:r>
    </w:p>
    <w:p w14:paraId="3CA6BD01" w14:textId="11E06D87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>STF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готували шляхом диспергування 15, 25, 35 і 45 мас. % </w:t>
      </w:r>
      <w:r w:rsidR="000A61AD" w:rsidRPr="005F06A5">
        <w:rPr>
          <w:rFonts w:ascii="Times New Roman" w:hAnsi="Times New Roman" w:cs="Times New Roman"/>
          <w:sz w:val="28"/>
          <w:szCs w:val="28"/>
          <w:lang w:val="uk-UA"/>
        </w:rPr>
        <w:t>Аеросил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A61A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OX50 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середні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розмір частинок 500 нм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поліетиленгліколі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(PEG)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854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A61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C002BC" w14:textId="20B9A702" w:rsidR="00BD6EC7" w:rsidRPr="00386026" w:rsidRDefault="007E6AEE" w:rsidP="00BD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Технологічний процес виготовлення дослідних зразків складався з послідовного виконання наступних операцій: п</w:t>
      </w:r>
      <w:r w:rsidRPr="007E6AEE">
        <w:rPr>
          <w:rFonts w:ascii="Times New Roman" w:hAnsi="Times New Roman" w:cs="Times New Roman"/>
          <w:sz w:val="28"/>
          <w:szCs w:val="28"/>
          <w:lang w:val="uk-UA"/>
        </w:rPr>
        <w:t xml:space="preserve">риготування розчину STF з використанням ультразвуку, просочення пластин </w:t>
      </w:r>
      <w:proofErr w:type="spellStart"/>
      <w:r w:rsidRPr="007E6AEE">
        <w:rPr>
          <w:rFonts w:ascii="Times New Roman" w:hAnsi="Times New Roman" w:cs="Times New Roman"/>
          <w:sz w:val="28"/>
          <w:szCs w:val="28"/>
          <w:lang w:val="uk-UA"/>
        </w:rPr>
        <w:t>кевлару</w:t>
      </w:r>
      <w:proofErr w:type="spellEnd"/>
      <w:r w:rsidRPr="007E6AEE">
        <w:rPr>
          <w:rFonts w:ascii="Times New Roman" w:hAnsi="Times New Roman" w:cs="Times New Roman"/>
          <w:sz w:val="28"/>
          <w:szCs w:val="28"/>
          <w:lang w:val="uk-UA"/>
        </w:rPr>
        <w:t xml:space="preserve"> розчином STF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(різної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концентрації) </w:t>
      </w:r>
      <w:r w:rsidRPr="007E6AEE">
        <w:rPr>
          <w:rFonts w:ascii="Times New Roman" w:hAnsi="Times New Roman" w:cs="Times New Roman"/>
          <w:sz w:val="28"/>
          <w:szCs w:val="28"/>
          <w:lang w:val="uk-UA"/>
        </w:rPr>
        <w:t>розведеним в етанолі</w:t>
      </w:r>
      <w:r w:rsidRPr="00BD6EC7">
        <w:rPr>
          <w:rFonts w:ascii="Times New Roman" w:hAnsi="Times New Roman" w:cs="Times New Roman"/>
          <w:sz w:val="28"/>
          <w:szCs w:val="28"/>
          <w:lang w:val="uk-UA"/>
        </w:rPr>
        <w:t>, послідуюча сушка</w:t>
      </w:r>
      <w:r w:rsidRPr="007E6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EC7" w:rsidRPr="003860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D6EC7" w:rsidRPr="00386026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="00BD6EC7" w:rsidRPr="00386026">
        <w:rPr>
          <w:rFonts w:ascii="Times New Roman" w:hAnsi="Times New Roman" w:cs="Times New Roman"/>
          <w:sz w:val="28"/>
          <w:szCs w:val="28"/>
        </w:rPr>
        <w:t xml:space="preserve"> при 70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EC7" w:rsidRPr="00386026">
        <w:rPr>
          <w:rFonts w:ascii="Times New Roman" w:hAnsi="Times New Roman" w:cs="Times New Roman"/>
          <w:sz w:val="28"/>
          <w:szCs w:val="28"/>
        </w:rPr>
        <w:t xml:space="preserve">°C </w:t>
      </w:r>
      <w:proofErr w:type="spellStart"/>
      <w:r w:rsidR="00BD6EC7" w:rsidRPr="0038602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BD6EC7" w:rsidRPr="0038602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BD6EC7" w:rsidRPr="0038602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BD6EC7" w:rsidRPr="00386026">
        <w:rPr>
          <w:rFonts w:ascii="Times New Roman" w:hAnsi="Times New Roman" w:cs="Times New Roman"/>
          <w:sz w:val="28"/>
          <w:szCs w:val="28"/>
        </w:rPr>
        <w:t xml:space="preserve"> для 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>видалення</w:t>
      </w:r>
      <w:r w:rsidR="00BD6EC7" w:rsidRPr="00386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EC7" w:rsidRPr="00386026">
        <w:rPr>
          <w:rFonts w:ascii="Times New Roman" w:hAnsi="Times New Roman" w:cs="Times New Roman"/>
          <w:sz w:val="28"/>
          <w:szCs w:val="28"/>
        </w:rPr>
        <w:t>етанолу</w:t>
      </w:r>
      <w:proofErr w:type="spellEnd"/>
      <w:r w:rsidR="00BD6EC7" w:rsidRPr="00386026">
        <w:rPr>
          <w:rFonts w:ascii="Times New Roman" w:hAnsi="Times New Roman" w:cs="Times New Roman"/>
          <w:sz w:val="28"/>
          <w:szCs w:val="28"/>
        </w:rPr>
        <w:t>.</w:t>
      </w:r>
    </w:p>
    <w:p w14:paraId="6CF131A6" w14:textId="7D11AABB" w:rsidR="006A2EAD" w:rsidRPr="007E6AEE" w:rsidRDefault="007E6AEE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AEE">
        <w:rPr>
          <w:rFonts w:ascii="Times New Roman" w:hAnsi="Times New Roman" w:cs="Times New Roman"/>
          <w:sz w:val="28"/>
          <w:szCs w:val="28"/>
          <w:lang w:val="uk-UA"/>
        </w:rPr>
        <w:t xml:space="preserve">Отримані зразки 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 xml:space="preserve">мали </w:t>
      </w:r>
      <w:r w:rsidR="00BD6EC7">
        <w:rPr>
          <w:rFonts w:ascii="Times New Roman" w:hAnsi="Times New Roman" w:cs="Times New Roman"/>
          <w:sz w:val="28"/>
          <w:szCs w:val="28"/>
          <w:lang w:val="uk-UA"/>
        </w:rPr>
        <w:t>розміром 5*5 см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>, їх</w:t>
      </w:r>
      <w:r w:rsidR="00BD6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0E" w:rsidRPr="007E6AEE">
        <w:rPr>
          <w:rFonts w:ascii="Times New Roman" w:hAnsi="Times New Roman" w:cs="Times New Roman"/>
          <w:sz w:val="28"/>
          <w:szCs w:val="28"/>
          <w:lang w:val="uk-UA"/>
        </w:rPr>
        <w:t>досліджували на швидкісний удар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>. Також проводили</w:t>
      </w:r>
      <w:r w:rsidR="00CD6D0E" w:rsidRPr="007E6AEE">
        <w:rPr>
          <w:rFonts w:ascii="Times New Roman" w:hAnsi="Times New Roman" w:cs="Times New Roman"/>
          <w:sz w:val="28"/>
          <w:szCs w:val="28"/>
          <w:lang w:val="uk-UA"/>
        </w:rPr>
        <w:t xml:space="preserve"> реологічні тести</w:t>
      </w:r>
      <w:r w:rsidR="00D620EE">
        <w:rPr>
          <w:rFonts w:ascii="Times New Roman" w:hAnsi="Times New Roman" w:cs="Times New Roman"/>
          <w:sz w:val="28"/>
          <w:szCs w:val="28"/>
          <w:lang w:val="uk-UA"/>
        </w:rPr>
        <w:t xml:space="preserve"> розчинів </w:t>
      </w:r>
      <w:r w:rsidR="00D620EE" w:rsidRPr="00D620EE">
        <w:rPr>
          <w:rFonts w:ascii="Times New Roman" w:hAnsi="Times New Roman" w:cs="Times New Roman"/>
          <w:sz w:val="28"/>
          <w:szCs w:val="28"/>
          <w:lang w:val="uk-UA"/>
        </w:rPr>
        <w:t>STF</w:t>
      </w:r>
      <w:r w:rsidR="00CD6D0E" w:rsidRPr="007E6A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1FFFEB" w14:textId="2778FE40" w:rsidR="00124578" w:rsidRPr="005F06A5" w:rsidRDefault="00D975B1" w:rsidP="00D62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i/>
          <w:iCs/>
          <w:noProof/>
          <w:sz w:val="24"/>
          <w:szCs w:val="24"/>
          <w:lang w:val="uk-UA"/>
        </w:rPr>
        <w:drawing>
          <wp:anchor distT="0" distB="0" distL="114300" distR="114300" simplePos="0" relativeHeight="251660288" behindDoc="0" locked="0" layoutInCell="1" allowOverlap="1" wp14:anchorId="40EBD4D3" wp14:editId="72200D20">
            <wp:simplePos x="0" y="0"/>
            <wp:positionH relativeFrom="margin">
              <wp:align>center</wp:align>
            </wp:positionH>
            <wp:positionV relativeFrom="paragraph">
              <wp:posOffset>1596390</wp:posOffset>
            </wp:positionV>
            <wp:extent cx="4927600" cy="2926080"/>
            <wp:effectExtent l="0" t="0" r="6350" b="762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Реологічні властивості </w:t>
      </w:r>
      <w:bookmarkStart w:id="0" w:name="_Hlk133168269"/>
      <w:r w:rsidR="007E6AEE" w:rsidRPr="005F06A5">
        <w:rPr>
          <w:rFonts w:ascii="Times New Roman" w:hAnsi="Times New Roman" w:cs="Times New Roman"/>
          <w:sz w:val="28"/>
          <w:szCs w:val="28"/>
          <w:lang w:val="uk-UA"/>
        </w:rPr>
        <w:t>STF</w:t>
      </w:r>
      <w:bookmarkEnd w:id="0"/>
      <w:r w:rsidR="007E6AEE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AEE">
        <w:rPr>
          <w:rFonts w:ascii="Times New Roman" w:hAnsi="Times New Roman" w:cs="Times New Roman"/>
          <w:sz w:val="28"/>
          <w:szCs w:val="28"/>
          <w:lang w:val="uk-UA"/>
        </w:rPr>
        <w:t xml:space="preserve">різної концентрації </w:t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15, 25, 35 і 45 мас.% були досліджені за допомогою реометру </w:t>
      </w:r>
      <w:proofErr w:type="spellStart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Anton</w:t>
      </w:r>
      <w:proofErr w:type="spellEnd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Paar</w:t>
      </w:r>
      <w:proofErr w:type="spellEnd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MCR501 з контролем напруги з діапазоном крутного моменту від 0,01 </w:t>
      </w:r>
      <w:proofErr w:type="spellStart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мкН·м</w:t>
      </w:r>
      <w:proofErr w:type="spellEnd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до 300мН·м з роздільною здатністю крутного моменту 0,1 </w:t>
      </w:r>
      <w:proofErr w:type="spellStart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нН·м</w:t>
      </w:r>
      <w:proofErr w:type="spellEnd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і швидкістю зсуву від 0/01 до 2000 1/с</w:t>
      </w:r>
      <w:r w:rsidR="00124578" w:rsidRPr="005F06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Реологічна поведінка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дослідних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STF</w:t>
      </w:r>
      <w:r w:rsidRPr="00D97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представлена на </w:t>
      </w:r>
      <w:r w:rsidRPr="00D975B1">
        <w:rPr>
          <w:rFonts w:ascii="Times New Roman" w:hAnsi="Times New Roman" w:cs="Times New Roman"/>
          <w:sz w:val="28"/>
          <w:szCs w:val="28"/>
          <w:lang w:val="uk-UA"/>
        </w:rPr>
        <w:t>рис. 2.</w:t>
      </w:r>
    </w:p>
    <w:p w14:paraId="65482DC7" w14:textId="1117B1F0" w:rsidR="00EF270D" w:rsidRDefault="005F75AB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Рис.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2.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Реологічна поведінка STF при 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різному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вміст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нанокремнезему</w:t>
      </w:r>
      <w:proofErr w:type="spellEnd"/>
    </w:p>
    <w:p w14:paraId="55120599" w14:textId="77777777" w:rsidR="00D620EE" w:rsidRPr="00D620EE" w:rsidRDefault="00D620EE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14:paraId="627420DE" w14:textId="5932C20B" w:rsidR="00D975B1" w:rsidRPr="005F06A5" w:rsidRDefault="00D975B1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Для всіх зразків STF </w:t>
      </w:r>
      <w:r>
        <w:rPr>
          <w:rFonts w:ascii="Times New Roman" w:hAnsi="Times New Roman" w:cs="Times New Roman"/>
          <w:sz w:val="28"/>
          <w:szCs w:val="28"/>
          <w:lang w:val="uk-UA"/>
        </w:rPr>
        <w:t>залежність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в’язкості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швидк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зсуву є неньютонівською та повністю нелінійною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5BF8CE" w14:textId="5A3C2BED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B1">
        <w:rPr>
          <w:rFonts w:ascii="Times New Roman" w:hAnsi="Times New Roman" w:cs="Times New Roman"/>
          <w:sz w:val="28"/>
          <w:szCs w:val="28"/>
          <w:lang w:val="uk-UA"/>
        </w:rPr>
        <w:t>Випробування на високошвидкісний удар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проводилися з використанням газової гармати на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дво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- та чотиришаровому чистому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кевларі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64C97B" w14:textId="212C37F8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Чистий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та композит STF/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із чотирма різними </w:t>
      </w:r>
      <w:r w:rsidR="00D975B1">
        <w:rPr>
          <w:rFonts w:ascii="Times New Roman" w:hAnsi="Times New Roman" w:cs="Times New Roman"/>
          <w:sz w:val="28"/>
          <w:szCs w:val="28"/>
          <w:lang w:val="uk-UA"/>
        </w:rPr>
        <w:t xml:space="preserve">концентраціями </w:t>
      </w:r>
      <w:bookmarkStart w:id="1" w:name="_Hlk133166306"/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нанокремнезему</w:t>
      </w:r>
      <w:bookmarkEnd w:id="1"/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(15, 25, 35і 45 мас.%) досліджували в діапазоні швидкостей від 40 до 160 м/с. На кожному було проведено по три випробування на швидкість і середнє значення зі стандартним відхиленням.</w:t>
      </w:r>
    </w:p>
    <w:p w14:paraId="1324B6EA" w14:textId="60EED8BD" w:rsidR="00D12268" w:rsidRPr="005F06A5" w:rsidRDefault="00D12268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noProof/>
          <w:lang w:val="uk-UA"/>
        </w:rPr>
        <w:lastRenderedPageBreak/>
        <w:drawing>
          <wp:anchor distT="0" distB="0" distL="114300" distR="114300" simplePos="0" relativeHeight="251680768" behindDoc="0" locked="0" layoutInCell="1" allowOverlap="1" wp14:anchorId="230869FD" wp14:editId="545D38F1">
            <wp:simplePos x="0" y="0"/>
            <wp:positionH relativeFrom="column">
              <wp:posOffset>506730</wp:posOffset>
            </wp:positionH>
            <wp:positionV relativeFrom="paragraph">
              <wp:posOffset>741045</wp:posOffset>
            </wp:positionV>
            <wp:extent cx="5097780" cy="3223895"/>
            <wp:effectExtent l="0" t="0" r="762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F270D" w:rsidRPr="00D620EE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DE6D44" w:rsidRPr="00D620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показані перфоровані зразки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пластин</w:t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, включаючи чисті та 15, 25, 35 і 45 мас.% композитів STF/</w:t>
      </w:r>
      <w:proofErr w:type="spellStart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>кевлар</w:t>
      </w:r>
      <w:proofErr w:type="spellEnd"/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після  </w:t>
      </w:r>
      <w:r w:rsidR="004854A9" w:rsidRPr="005F06A5">
        <w:rPr>
          <w:rFonts w:ascii="Times New Roman" w:hAnsi="Times New Roman" w:cs="Times New Roman"/>
          <w:sz w:val="28"/>
          <w:szCs w:val="28"/>
          <w:lang w:val="uk-UA"/>
        </w:rPr>
        <w:t>випробувань</w:t>
      </w:r>
      <w:r w:rsidR="00EF270D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на  швидкісний удар. </w:t>
      </w:r>
    </w:p>
    <w:p w14:paraId="7F85F7EC" w14:textId="1DC77304" w:rsidR="00D12268" w:rsidRPr="00D975B1" w:rsidRDefault="00D12268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Рис.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3. П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ластини </w:t>
      </w:r>
      <w:proofErr w:type="spellStart"/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кевлару</w:t>
      </w:r>
      <w:proofErr w:type="spellEnd"/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після випробування на швидкісний удар. 1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чисте волокно; 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волокно </w:t>
      </w:r>
      <w:r w:rsidR="00D975B1"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просочен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е</w:t>
      </w:r>
      <w:r w:rsidR="00D975B1"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STF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 вмісті </w:t>
      </w:r>
      <w:proofErr w:type="spellStart"/>
      <w:r w:rsidR="00D975B1"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нанокремнезему</w:t>
      </w:r>
      <w:proofErr w:type="spellEnd"/>
      <w:r w:rsidR="00D47AA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D975B1"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 –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мас.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%; </w:t>
      </w:r>
      <w:r w:rsidR="00D47AA1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3 –</w:t>
      </w:r>
      <w:r w:rsidR="00D620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25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мас.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%; 4 –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35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мас.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%; 5 –</w:t>
      </w:r>
      <w:r w:rsidR="00D620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45</w:t>
      </w:r>
      <w:r w:rsid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мас.</w:t>
      </w:r>
      <w:r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%</w:t>
      </w:r>
      <w:r w:rsidR="00446BA2" w:rsidRPr="00D975B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E3BFE51" w14:textId="17356444" w:rsidR="00B90319" w:rsidRPr="005F06A5" w:rsidRDefault="00D47AA1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</w:t>
      </w:r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>идно з малюнку</w:t>
      </w:r>
      <w:r w:rsidR="00D85E5B" w:rsidRPr="005F06A5">
        <w:rPr>
          <w:rFonts w:ascii="Times New Roman" w:hAnsi="Times New Roman" w:cs="Times New Roman"/>
          <w:sz w:val="28"/>
          <w:szCs w:val="28"/>
          <w:lang w:val="uk-UA"/>
        </w:rPr>
        <w:t>, поперечний прогин форми демонстру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85E5B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однакову поведінку як для чистої тканини, так і </w:t>
      </w:r>
      <w:r w:rsidR="00446BA2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bookmarkStart w:id="2" w:name="_Hlk133166250"/>
      <w:r w:rsidR="00446BA2" w:rsidRPr="005F06A5">
        <w:rPr>
          <w:rFonts w:ascii="Times New Roman" w:hAnsi="Times New Roman" w:cs="Times New Roman"/>
          <w:sz w:val="28"/>
          <w:szCs w:val="28"/>
          <w:lang w:val="uk-UA"/>
        </w:rPr>
        <w:t>просочених</w:t>
      </w:r>
      <w:r w:rsidR="00D85E5B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STF</w:t>
      </w:r>
      <w:bookmarkEnd w:id="2"/>
      <w:r w:rsidR="00D85E5B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. У зразках кевлару з додаванням </w:t>
      </w:r>
      <w:r w:rsidR="00446BA2" w:rsidRPr="005F06A5">
        <w:rPr>
          <w:rFonts w:ascii="Times New Roman" w:hAnsi="Times New Roman" w:cs="Times New Roman"/>
          <w:sz w:val="28"/>
          <w:szCs w:val="28"/>
          <w:lang w:val="uk-UA"/>
        </w:rPr>
        <w:t>STF</w:t>
      </w:r>
      <w:r w:rsidR="00D85E5B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витягування волокон майже не спостерігається, особливо при вищих концентраціях вмісту нанокремнезему, і зона пошкодження стає набагато меншою. </w:t>
      </w:r>
    </w:p>
    <w:p w14:paraId="7E5CBB05" w14:textId="2A984E15" w:rsidR="00D47AA1" w:rsidRDefault="00D47AA1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14:paraId="1F16A785" w14:textId="254E1F14" w:rsidR="00EF270D" w:rsidRPr="005F06A5" w:rsidRDefault="00EF270D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В ході дослідження 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встановили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, що при 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збільшенні </w:t>
      </w:r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>концентрації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>нанокрмнезему</w:t>
      </w:r>
      <w:proofErr w:type="spellEnd"/>
      <w:r w:rsidR="00BD6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в складі</w:t>
      </w:r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STF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ударна міцність</w:t>
      </w:r>
      <w:r w:rsidR="00DE6D44">
        <w:rPr>
          <w:rFonts w:ascii="Times New Roman" w:hAnsi="Times New Roman" w:cs="Times New Roman"/>
          <w:sz w:val="28"/>
          <w:szCs w:val="28"/>
          <w:lang w:val="uk-UA"/>
        </w:rPr>
        <w:t xml:space="preserve"> просочених </w:t>
      </w:r>
      <w:proofErr w:type="spellStart"/>
      <w:r w:rsidR="00DE6D44">
        <w:rPr>
          <w:rFonts w:ascii="Times New Roman" w:hAnsi="Times New Roman" w:cs="Times New Roman"/>
          <w:sz w:val="28"/>
          <w:szCs w:val="28"/>
          <w:lang w:val="uk-UA"/>
        </w:rPr>
        <w:t>кевларових</w:t>
      </w:r>
      <w:proofErr w:type="spellEnd"/>
      <w:r w:rsidR="00DE6D44">
        <w:rPr>
          <w:rFonts w:ascii="Times New Roman" w:hAnsi="Times New Roman" w:cs="Times New Roman"/>
          <w:sz w:val="28"/>
          <w:szCs w:val="28"/>
          <w:lang w:val="uk-UA"/>
        </w:rPr>
        <w:t xml:space="preserve"> волокон -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зростає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47AA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уленепроникність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4 шарів </w:t>
      </w:r>
      <w:proofErr w:type="spellStart"/>
      <w:r w:rsidRPr="005F06A5">
        <w:rPr>
          <w:rFonts w:ascii="Times New Roman" w:hAnsi="Times New Roman" w:cs="Times New Roman"/>
          <w:sz w:val="28"/>
          <w:szCs w:val="28"/>
          <w:lang w:val="uk-UA"/>
        </w:rPr>
        <w:t>кевларової</w:t>
      </w:r>
      <w:proofErr w:type="spellEnd"/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тканини, обробленої STF, майже еквівалентна 14 шарам чистої </w:t>
      </w:r>
      <w:proofErr w:type="spellStart"/>
      <w:r w:rsidR="00D47AA1">
        <w:rPr>
          <w:rFonts w:ascii="Times New Roman" w:hAnsi="Times New Roman" w:cs="Times New Roman"/>
          <w:sz w:val="28"/>
          <w:szCs w:val="28"/>
          <w:lang w:val="uk-UA"/>
        </w:rPr>
        <w:t>кевларової</w:t>
      </w:r>
      <w:proofErr w:type="spellEnd"/>
      <w:r w:rsidR="00D47A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тканини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[4]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Тож 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просочен</w:t>
      </w:r>
      <w:r w:rsidR="00D47AA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 xml:space="preserve"> кевлару, який є основою </w:t>
      </w:r>
      <w:r w:rsidR="005F06A5" w:rsidRPr="005F06A5">
        <w:rPr>
          <w:rFonts w:ascii="Times New Roman" w:hAnsi="Times New Roman" w:cs="Times New Roman"/>
          <w:sz w:val="28"/>
          <w:szCs w:val="28"/>
          <w:lang w:val="uk-UA"/>
        </w:rPr>
        <w:t>бронежилетів</w:t>
      </w:r>
      <w:r w:rsidRPr="005F06A5">
        <w:rPr>
          <w:rFonts w:ascii="Times New Roman" w:hAnsi="Times New Roman" w:cs="Times New Roman"/>
          <w:sz w:val="28"/>
          <w:szCs w:val="28"/>
          <w:lang w:val="uk-UA"/>
        </w:rPr>
        <w:t>, можна зробити його більш легким, надійним та стійким.</w:t>
      </w:r>
    </w:p>
    <w:p w14:paraId="07B75BA3" w14:textId="543488E3" w:rsidR="00C553BB" w:rsidRPr="00D47AA1" w:rsidRDefault="00C553BB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AA1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14:paraId="59E62309" w14:textId="0B0442DD" w:rsidR="004854A9" w:rsidRPr="004854A9" w:rsidRDefault="004854A9" w:rsidP="00D47AA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54A9">
        <w:rPr>
          <w:rFonts w:ascii="Times New Roman" w:hAnsi="Times New Roman" w:cs="Times New Roman"/>
          <w:sz w:val="24"/>
          <w:szCs w:val="24"/>
          <w:lang w:val="uk-UA"/>
        </w:rPr>
        <w:t>Penetration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uk-UA"/>
        </w:rPr>
        <w:t>Resistant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uk-UA"/>
        </w:rPr>
        <w:t>Material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4854A9">
        <w:rPr>
          <w:rFonts w:ascii="Times New Roman" w:hAnsi="Times New Roman" w:cs="Times New Roman"/>
          <w:sz w:val="24"/>
          <w:szCs w:val="24"/>
          <w:lang w:val="en-US"/>
        </w:rPr>
        <w:t>Patent</w:t>
      </w:r>
      <w:r w:rsidRPr="004854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4A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4854A9">
        <w:rPr>
          <w:rFonts w:ascii="Times New Roman" w:hAnsi="Times New Roman" w:cs="Times New Roman"/>
          <w:sz w:val="24"/>
          <w:szCs w:val="24"/>
          <w:lang w:val="uk-UA"/>
        </w:rPr>
        <w:t xml:space="preserve">. US20130032025A1 </w:t>
      </w:r>
      <w:r w:rsidRPr="004854A9">
        <w:rPr>
          <w:rFonts w:ascii="Times New Roman" w:hAnsi="Times New Roman" w:cs="Times New Roman"/>
          <w:sz w:val="24"/>
          <w:szCs w:val="24"/>
          <w:lang w:val="en-US"/>
        </w:rPr>
        <w:t>Unite States; Wright A Vernon; F41H5/0485; Filed: 2011-09-21; Date of a patent: 2013-02-07</w:t>
      </w:r>
      <w:r w:rsidR="00D47A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DAF918" w14:textId="5076AE8E" w:rsidR="004854A9" w:rsidRPr="004854A9" w:rsidRDefault="004854A9" w:rsidP="00D47AA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4854A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Recent progress in developing ballistic and anti-impact materials: Nanotechnology and main approaches -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Shuangyan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 Wu,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Partha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Sikdar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, Gajanan </w:t>
      </w:r>
      <w:proofErr w:type="spellStart"/>
      <w:proofErr w:type="gramStart"/>
      <w:r w:rsidRPr="004854A9">
        <w:rPr>
          <w:rFonts w:ascii="Times New Roman" w:hAnsi="Times New Roman" w:cs="Times New Roman"/>
          <w:sz w:val="24"/>
          <w:szCs w:val="24"/>
          <w:lang w:val="en-US"/>
        </w:rPr>
        <w:t>S.Bhat</w:t>
      </w:r>
      <w:proofErr w:type="spellEnd"/>
      <w:proofErr w:type="gram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; - </w:t>
      </w:r>
      <w:hyperlink r:id="rId10" w:tgtFrame="_blank" w:tooltip="Persistent link using digital object identifier" w:history="1">
        <w:r w:rsidRPr="00D63CA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https://doi.org/10.1016/j.dt.2022.06.007</w:t>
        </w:r>
      </w:hyperlink>
      <w:r w:rsidR="00D47AA1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2792EBFB" w14:textId="26135681" w:rsidR="004854A9" w:rsidRPr="004854A9" w:rsidRDefault="004854A9" w:rsidP="00D47AA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Ballistic performance of Kevlar fabric impregnated with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nanosilica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/PEG shear thickening fluid -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A.Khodadadi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Gh.Liaghat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S.Vahid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A.R.Sabet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854A9">
        <w:rPr>
          <w:rFonts w:ascii="Times New Roman" w:hAnsi="Times New Roman" w:cs="Times New Roman"/>
          <w:sz w:val="24"/>
          <w:szCs w:val="24"/>
          <w:lang w:val="en-US"/>
        </w:rPr>
        <w:t>H.Hadavinia</w:t>
      </w:r>
      <w:proofErr w:type="spellEnd"/>
      <w:r w:rsidRPr="004854A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D63CA0" w:rsidRPr="00D63CA0">
        <w:rPr>
          <w:rFonts w:ascii="Times New Roman" w:hAnsi="Times New Roman" w:cs="Times New Roman"/>
          <w:sz w:val="24"/>
          <w:szCs w:val="24"/>
          <w:u w:val="single"/>
        </w:rPr>
        <w:t>https://doi.org/10.1016/j.compositesb.2018.12.121</w:t>
      </w:r>
      <w:r w:rsidR="00D47AA1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14:paraId="4A73C324" w14:textId="77777777" w:rsidR="004854A9" w:rsidRPr="004854A9" w:rsidRDefault="004854A9" w:rsidP="00D47AA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54A9">
        <w:rPr>
          <w:rFonts w:ascii="Times New Roman" w:hAnsi="Times New Roman" w:cs="Times New Roman"/>
          <w:sz w:val="24"/>
          <w:szCs w:val="24"/>
          <w:lang w:val="en-US"/>
        </w:rPr>
        <w:t>W.Q. Jiang et al. - Study of the particles' structure dependent rheological behavior for polymer nanospheres based shear thickening fluid - J Colloid Interface Sci (2014)</w:t>
      </w:r>
      <w:r w:rsidRPr="004854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83D6BE" w14:textId="5A9F8188" w:rsidR="00C553BB" w:rsidRPr="005F06A5" w:rsidRDefault="00C553BB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D207CC" w14:textId="77777777" w:rsidR="00C840A3" w:rsidRPr="005F06A5" w:rsidRDefault="00C840A3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81EF9B" w14:textId="77777777" w:rsidR="00C553BB" w:rsidRPr="005F06A5" w:rsidRDefault="00C553BB" w:rsidP="00D47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D1E6A0" w14:textId="77777777" w:rsidR="00C553BB" w:rsidRPr="005F06A5" w:rsidRDefault="00C553BB" w:rsidP="00D47AA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553BB" w:rsidRPr="005F06A5" w:rsidSect="006B1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505E5"/>
    <w:multiLevelType w:val="hybridMultilevel"/>
    <w:tmpl w:val="24427C24"/>
    <w:lvl w:ilvl="0" w:tplc="A692C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DD6E64"/>
    <w:multiLevelType w:val="hybridMultilevel"/>
    <w:tmpl w:val="A49EDEDC"/>
    <w:lvl w:ilvl="0" w:tplc="69265782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08"/>
    <w:rsid w:val="00037C52"/>
    <w:rsid w:val="00080127"/>
    <w:rsid w:val="000A61AD"/>
    <w:rsid w:val="000B6E5B"/>
    <w:rsid w:val="000F434B"/>
    <w:rsid w:val="00102AAD"/>
    <w:rsid w:val="00124578"/>
    <w:rsid w:val="001D17DE"/>
    <w:rsid w:val="0023435F"/>
    <w:rsid w:val="002737BF"/>
    <w:rsid w:val="002D0D40"/>
    <w:rsid w:val="002E3553"/>
    <w:rsid w:val="003260C2"/>
    <w:rsid w:val="003E1DD0"/>
    <w:rsid w:val="003E5EFD"/>
    <w:rsid w:val="003F0AC0"/>
    <w:rsid w:val="00446BA2"/>
    <w:rsid w:val="004854A9"/>
    <w:rsid w:val="004A37A7"/>
    <w:rsid w:val="004B79F8"/>
    <w:rsid w:val="005F06A5"/>
    <w:rsid w:val="005F75AB"/>
    <w:rsid w:val="0064364A"/>
    <w:rsid w:val="00647529"/>
    <w:rsid w:val="00666520"/>
    <w:rsid w:val="006728F5"/>
    <w:rsid w:val="00691298"/>
    <w:rsid w:val="006A2EAD"/>
    <w:rsid w:val="006B1808"/>
    <w:rsid w:val="006B3A11"/>
    <w:rsid w:val="006E7FCE"/>
    <w:rsid w:val="007161BF"/>
    <w:rsid w:val="00725DB3"/>
    <w:rsid w:val="007C797C"/>
    <w:rsid w:val="007E6AEE"/>
    <w:rsid w:val="008B777A"/>
    <w:rsid w:val="008D774F"/>
    <w:rsid w:val="008F2CBA"/>
    <w:rsid w:val="0093334E"/>
    <w:rsid w:val="00994073"/>
    <w:rsid w:val="009A6D23"/>
    <w:rsid w:val="009C1CCC"/>
    <w:rsid w:val="009F7141"/>
    <w:rsid w:val="00A101F1"/>
    <w:rsid w:val="00A63D80"/>
    <w:rsid w:val="00AC5406"/>
    <w:rsid w:val="00B366D9"/>
    <w:rsid w:val="00B371DD"/>
    <w:rsid w:val="00B6569B"/>
    <w:rsid w:val="00B762A1"/>
    <w:rsid w:val="00B90319"/>
    <w:rsid w:val="00BB1853"/>
    <w:rsid w:val="00BB714E"/>
    <w:rsid w:val="00BC7E51"/>
    <w:rsid w:val="00BD6EC7"/>
    <w:rsid w:val="00BE775A"/>
    <w:rsid w:val="00C4246F"/>
    <w:rsid w:val="00C43834"/>
    <w:rsid w:val="00C553BB"/>
    <w:rsid w:val="00C840A3"/>
    <w:rsid w:val="00CB3329"/>
    <w:rsid w:val="00CB6376"/>
    <w:rsid w:val="00CD6D0E"/>
    <w:rsid w:val="00D12268"/>
    <w:rsid w:val="00D14C2F"/>
    <w:rsid w:val="00D47AA1"/>
    <w:rsid w:val="00D620EE"/>
    <w:rsid w:val="00D63CA0"/>
    <w:rsid w:val="00D85E5B"/>
    <w:rsid w:val="00D90342"/>
    <w:rsid w:val="00D975B1"/>
    <w:rsid w:val="00DA34D7"/>
    <w:rsid w:val="00DE6D44"/>
    <w:rsid w:val="00E403EB"/>
    <w:rsid w:val="00E4474C"/>
    <w:rsid w:val="00ED2D70"/>
    <w:rsid w:val="00EF270D"/>
    <w:rsid w:val="00F25319"/>
    <w:rsid w:val="00F76429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A3C4"/>
  <w15:docId w15:val="{2B4EB9D4-02D5-4E24-B79F-B835F03E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7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834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32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2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332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02A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2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CD6D0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List Paragraph"/>
    <w:basedOn w:val="a"/>
    <w:uiPriority w:val="34"/>
    <w:qFormat/>
    <w:rsid w:val="004854A9"/>
    <w:pPr>
      <w:spacing w:after="160" w:line="259" w:lineRule="auto"/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854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kuzminska33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dt.2022.06.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6535-8E94-4B34-B23D-8BF9D5BF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827</Words>
  <Characters>5923</Characters>
  <Application>Microsoft Office Word</Application>
  <DocSecurity>0</DocSecurity>
  <Lines>141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Kravec</dc:creator>
  <cp:lastModifiedBy>Luibov Melnyk</cp:lastModifiedBy>
  <cp:revision>2</cp:revision>
  <dcterms:created xsi:type="dcterms:W3CDTF">2023-04-23T15:52:00Z</dcterms:created>
  <dcterms:modified xsi:type="dcterms:W3CDTF">2023-04-23T15:52:00Z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144fd48172826baf7cabc9f94b1af8e32b7b3c94bfbdf072d49d4ecdd5440a31</vt:lpwstr>
  </property>
</Properties>
</file>